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82014" w14:textId="15DF9827" w:rsidR="00734F8A" w:rsidRDefault="00734F8A" w:rsidP="008B049E">
      <w:pPr>
        <w:spacing w:before="360" w:after="120" w:line="240" w:lineRule="auto"/>
        <w:jc w:val="center"/>
        <w:outlineLvl w:val="1"/>
        <w:rPr>
          <w:rFonts w:ascii="Arial" w:eastAsia="Times New Roman" w:hAnsi="Arial" w:cs="Arial"/>
          <w:color w:val="548DD4" w:themeColor="text2" w:themeTint="99"/>
          <w:sz w:val="32"/>
          <w:szCs w:val="32"/>
        </w:rPr>
      </w:pPr>
      <w:r>
        <w:rPr>
          <w:rFonts w:ascii="Arial" w:eastAsia="Times New Roman" w:hAnsi="Arial" w:cs="Arial"/>
          <w:noProof/>
          <w:color w:val="548DD4" w:themeColor="text2" w:themeTint="99"/>
          <w:sz w:val="32"/>
          <w:szCs w:val="32"/>
        </w:rPr>
        <w:drawing>
          <wp:inline distT="0" distB="0" distL="0" distR="0" wp14:anchorId="67495FD9" wp14:editId="04EEF41B">
            <wp:extent cx="4114800" cy="1582615"/>
            <wp:effectExtent l="0" t="0" r="0" b="0"/>
            <wp:docPr id="2" name="Picture 2" descr="Macintosh HD:Users:alinabain:Desktop:Australian Service Roundtable:Events:India D &amp; A:AS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linabain:Desktop:Australian Service Roundtable:Events:India D &amp; A:ASR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58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2C91F" w14:textId="77777777" w:rsidR="00776B7A" w:rsidRPr="00776B7A" w:rsidRDefault="00776B7A" w:rsidP="00776B7A">
      <w:pPr>
        <w:spacing w:after="0" w:line="240" w:lineRule="auto"/>
        <w:jc w:val="center"/>
        <w:rPr>
          <w:rFonts w:ascii="Times" w:eastAsia="Times New Roman" w:hAnsi="Times" w:cs="Times New Roman"/>
          <w:color w:val="365F91" w:themeColor="accent1" w:themeShade="BF"/>
          <w:sz w:val="20"/>
          <w:szCs w:val="20"/>
          <w:lang w:val="en-AU"/>
        </w:rPr>
      </w:pPr>
      <w:r w:rsidRPr="00776B7A">
        <w:rPr>
          <w:rFonts w:ascii="Arial" w:eastAsia="Times New Roman" w:hAnsi="Arial" w:cs="Times New Roman"/>
          <w:b/>
          <w:bCs/>
          <w:color w:val="365F91" w:themeColor="accent1" w:themeShade="BF"/>
          <w:sz w:val="33"/>
          <w:szCs w:val="33"/>
          <w:lang w:val="en-AU"/>
        </w:rPr>
        <w:t xml:space="preserve">The Board of the Australian Services Roundtable </w:t>
      </w:r>
      <w:r w:rsidRPr="00776B7A">
        <w:rPr>
          <w:rFonts w:ascii="Times" w:eastAsia="Times New Roman" w:hAnsi="Times" w:cs="Times New Roman"/>
          <w:b/>
          <w:bCs/>
          <w:color w:val="365F91" w:themeColor="accent1" w:themeShade="BF"/>
          <w:sz w:val="20"/>
          <w:szCs w:val="20"/>
          <w:lang w:val="en-AU"/>
        </w:rPr>
        <w:br/>
      </w:r>
      <w:r w:rsidRPr="00776B7A">
        <w:rPr>
          <w:rFonts w:ascii="Arial" w:eastAsia="Times New Roman" w:hAnsi="Arial" w:cs="Times New Roman"/>
          <w:b/>
          <w:bCs/>
          <w:color w:val="365F91" w:themeColor="accent1" w:themeShade="BF"/>
          <w:sz w:val="33"/>
          <w:szCs w:val="33"/>
          <w:lang w:val="en-AU"/>
        </w:rPr>
        <w:t>invites you to our Annual Drinks</w:t>
      </w:r>
      <w:r w:rsidRPr="00776B7A">
        <w:rPr>
          <w:rFonts w:ascii="Times" w:eastAsia="Times New Roman" w:hAnsi="Times" w:cs="Times New Roman"/>
          <w:b/>
          <w:bCs/>
          <w:color w:val="365F91" w:themeColor="accent1" w:themeShade="BF"/>
          <w:sz w:val="20"/>
          <w:szCs w:val="20"/>
          <w:lang w:val="en-AU"/>
        </w:rPr>
        <w:br/>
      </w:r>
      <w:r w:rsidRPr="00776B7A">
        <w:rPr>
          <w:rFonts w:ascii="Times" w:eastAsia="Times New Roman" w:hAnsi="Times" w:cs="Times New Roman"/>
          <w:b/>
          <w:bCs/>
          <w:color w:val="365F91" w:themeColor="accent1" w:themeShade="BF"/>
          <w:sz w:val="20"/>
          <w:szCs w:val="20"/>
          <w:lang w:val="en-AU"/>
        </w:rPr>
        <w:br/>
      </w:r>
      <w:r w:rsidRPr="00776B7A">
        <w:rPr>
          <w:rFonts w:ascii="Arial" w:eastAsia="Times New Roman" w:hAnsi="Arial" w:cs="Times New Roman"/>
          <w:b/>
          <w:bCs/>
          <w:color w:val="365F91" w:themeColor="accent1" w:themeShade="BF"/>
          <w:sz w:val="33"/>
          <w:szCs w:val="33"/>
          <w:lang w:val="en-AU"/>
        </w:rPr>
        <w:t>Celebrating Australian Services in the Global Economy</w:t>
      </w:r>
    </w:p>
    <w:p w14:paraId="47F7CA43" w14:textId="77777777" w:rsidR="008B049E" w:rsidRPr="008B049E" w:rsidRDefault="008B049E" w:rsidP="008B0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653959" w14:textId="77777777" w:rsid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6FF057" w14:textId="36FD7459" w:rsidR="00F0251A" w:rsidRP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OLE_LINK1"/>
      <w:bookmarkStart w:id="1" w:name="OLE_LINK2"/>
      <w:r w:rsidRPr="00F0251A">
        <w:rPr>
          <w:rFonts w:ascii="Arial" w:eastAsia="Times New Roman" w:hAnsi="Arial" w:cs="Arial"/>
          <w:color w:val="000000"/>
          <w:sz w:val="24"/>
          <w:szCs w:val="24"/>
        </w:rPr>
        <w:t>As we gather for our AGM, please join us for celebratory drinks with our guest speaker, </w:t>
      </w:r>
      <w:proofErr w:type="spellStart"/>
      <w:r w:rsidRPr="00F0251A">
        <w:rPr>
          <w:rFonts w:ascii="Arial" w:eastAsia="Times New Roman" w:hAnsi="Arial" w:cs="Arial"/>
          <w:color w:val="000000"/>
          <w:sz w:val="24"/>
          <w:szCs w:val="24"/>
        </w:rPr>
        <w:t>Dr</w:t>
      </w:r>
      <w:proofErr w:type="spellEnd"/>
      <w:r w:rsidRPr="00F0251A">
        <w:rPr>
          <w:rFonts w:ascii="Arial" w:eastAsia="Times New Roman" w:hAnsi="Arial" w:cs="Arial"/>
          <w:color w:val="000000"/>
          <w:sz w:val="24"/>
          <w:szCs w:val="24"/>
        </w:rPr>
        <w:t xml:space="preserve"> Stephanie Fahey, Chief Executive Officer, </w:t>
      </w:r>
      <w:proofErr w:type="spellStart"/>
      <w:proofErr w:type="gramStart"/>
      <w:r w:rsidRPr="00F0251A">
        <w:rPr>
          <w:rFonts w:ascii="Arial" w:eastAsia="Times New Roman" w:hAnsi="Arial" w:cs="Arial"/>
          <w:color w:val="000000"/>
          <w:sz w:val="24"/>
          <w:szCs w:val="24"/>
        </w:rPr>
        <w:t>Austrade</w:t>
      </w:r>
      <w:proofErr w:type="spellEnd"/>
      <w:proofErr w:type="gramEnd"/>
      <w:r w:rsidRPr="00F0251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bookmarkEnd w:id="0"/>
    <w:bookmarkEnd w:id="1"/>
    <w:p w14:paraId="1F641BD7" w14:textId="77777777" w:rsidR="00F0251A" w:rsidRP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A55DBF5" w14:textId="77777777" w:rsid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E8CD69A" w14:textId="77777777" w:rsidR="00F0251A" w:rsidRP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251A">
        <w:rPr>
          <w:rFonts w:ascii="Arial" w:eastAsia="Times New Roman" w:hAnsi="Arial" w:cs="Arial"/>
          <w:color w:val="000000"/>
          <w:sz w:val="24"/>
          <w:szCs w:val="24"/>
        </w:rPr>
        <w:t>You will hear from Stephanie about the opportunities for Australian services firms in the global economy.  </w:t>
      </w:r>
      <w:proofErr w:type="spellStart"/>
      <w:r w:rsidRPr="00F0251A">
        <w:rPr>
          <w:rFonts w:ascii="Arial" w:eastAsia="Times New Roman" w:hAnsi="Arial" w:cs="Arial"/>
          <w:color w:val="000000"/>
          <w:sz w:val="24"/>
          <w:szCs w:val="24"/>
        </w:rPr>
        <w:t>Austrade</w:t>
      </w:r>
      <w:proofErr w:type="spellEnd"/>
      <w:r w:rsidRPr="00F0251A">
        <w:rPr>
          <w:rFonts w:ascii="Arial" w:eastAsia="Times New Roman" w:hAnsi="Arial" w:cs="Arial"/>
          <w:color w:val="000000"/>
          <w:sz w:val="24"/>
          <w:szCs w:val="24"/>
        </w:rPr>
        <w:t xml:space="preserve"> is responsible for promoting trade, investment, international education, tourism policy, programs and research.  Stephanie is </w:t>
      </w:r>
      <w:proofErr w:type="spellStart"/>
      <w:r w:rsidRPr="00F0251A">
        <w:rPr>
          <w:rFonts w:ascii="Arial" w:eastAsia="Times New Roman" w:hAnsi="Arial" w:cs="Arial"/>
          <w:color w:val="000000"/>
          <w:sz w:val="24"/>
          <w:szCs w:val="24"/>
        </w:rPr>
        <w:t>Austrade's</w:t>
      </w:r>
      <w:proofErr w:type="spellEnd"/>
      <w:r w:rsidRPr="00F0251A">
        <w:rPr>
          <w:rFonts w:ascii="Arial" w:eastAsia="Times New Roman" w:hAnsi="Arial" w:cs="Arial"/>
          <w:color w:val="000000"/>
          <w:sz w:val="24"/>
          <w:szCs w:val="24"/>
        </w:rPr>
        <w:t xml:space="preserve"> first female CEO and brings over 30 years of experience working here and overseas.</w:t>
      </w:r>
    </w:p>
    <w:p w14:paraId="5C11C76E" w14:textId="77777777" w:rsidR="00F0251A" w:rsidRP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3AE40A90" w14:textId="77777777" w:rsidR="00F0251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6260587C" w14:textId="311CBFF9" w:rsidR="00734F8A" w:rsidRDefault="00F0251A" w:rsidP="00F025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F0251A">
        <w:rPr>
          <w:rFonts w:ascii="Arial" w:eastAsia="Times New Roman" w:hAnsi="Arial" w:cs="Arial"/>
          <w:color w:val="000000"/>
          <w:sz w:val="24"/>
          <w:szCs w:val="24"/>
        </w:rPr>
        <w:t>Drinks and canapés served from 4pm.</w:t>
      </w:r>
    </w:p>
    <w:p w14:paraId="597617DE" w14:textId="77777777" w:rsidR="00F0251A" w:rsidRDefault="00F0251A" w:rsidP="00734F8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41940B99" w14:textId="77777777" w:rsidR="001456D8" w:rsidRDefault="001456D8" w:rsidP="001456D8">
      <w:pPr>
        <w:spacing w:after="0" w:line="240" w:lineRule="auto"/>
        <w:ind w:left="1440" w:hanging="1440"/>
        <w:rPr>
          <w:rFonts w:ascii="Arial" w:eastAsia="Times New Roman" w:hAnsi="Arial" w:cs="Times New Roman"/>
          <w:lang w:val="en-AU"/>
        </w:rPr>
      </w:pPr>
    </w:p>
    <w:p w14:paraId="28B66CE4" w14:textId="74AD90AC" w:rsidR="00F0251A" w:rsidRPr="00F0251A" w:rsidRDefault="001456D8" w:rsidP="001456D8">
      <w:pPr>
        <w:spacing w:after="0" w:line="240" w:lineRule="auto"/>
        <w:ind w:left="1440" w:hanging="1440"/>
        <w:rPr>
          <w:rFonts w:ascii="Arial" w:eastAsia="Times New Roman" w:hAnsi="Arial" w:cs="Times New Roman"/>
          <w:lang w:val="en-AU"/>
        </w:rPr>
      </w:pPr>
      <w:r>
        <w:rPr>
          <w:rFonts w:ascii="Arial" w:eastAsia="Times New Roman" w:hAnsi="Arial" w:cs="Times New Roman"/>
          <w:lang w:val="en-AU"/>
        </w:rPr>
        <w:t>Date:</w:t>
      </w:r>
      <w:r>
        <w:rPr>
          <w:rFonts w:ascii="Arial" w:eastAsia="Times New Roman" w:hAnsi="Arial" w:cs="Times New Roman"/>
          <w:lang w:val="en-AU"/>
        </w:rPr>
        <w:tab/>
      </w:r>
      <w:r w:rsidR="00F0251A" w:rsidRPr="00F0251A">
        <w:rPr>
          <w:rFonts w:ascii="Arial" w:eastAsia="Times New Roman" w:hAnsi="Arial" w:cs="Times New Roman"/>
          <w:lang w:val="en-AU"/>
        </w:rPr>
        <w:t>Wednesday 15 November 2016</w:t>
      </w:r>
      <w:r w:rsidR="00F0251A" w:rsidRPr="00F0251A">
        <w:rPr>
          <w:rFonts w:ascii="Arial" w:eastAsia="Times New Roman" w:hAnsi="Arial" w:cs="Times New Roman"/>
          <w:lang w:val="en-AU"/>
        </w:rPr>
        <w:br/>
        <w:t>4:00pm - 6:00pm</w:t>
      </w:r>
    </w:p>
    <w:p w14:paraId="41D02AE3" w14:textId="77777777" w:rsidR="001456D8" w:rsidRDefault="001456D8" w:rsidP="001456D8">
      <w:pPr>
        <w:spacing w:after="0" w:line="240" w:lineRule="auto"/>
        <w:ind w:left="720"/>
        <w:rPr>
          <w:rFonts w:ascii="Arial" w:eastAsia="Times New Roman" w:hAnsi="Arial" w:cs="Times New Roman"/>
          <w:lang w:val="en-AU"/>
        </w:rPr>
      </w:pPr>
    </w:p>
    <w:p w14:paraId="6A0A0BEC" w14:textId="77777777" w:rsidR="001456D8" w:rsidRDefault="001456D8" w:rsidP="001456D8">
      <w:pPr>
        <w:spacing w:after="0" w:line="240" w:lineRule="auto"/>
        <w:ind w:left="720"/>
        <w:rPr>
          <w:rFonts w:ascii="Arial" w:eastAsia="Times New Roman" w:hAnsi="Arial" w:cs="Times New Roman"/>
          <w:lang w:val="en-AU"/>
        </w:rPr>
      </w:pPr>
    </w:p>
    <w:p w14:paraId="5029C211" w14:textId="77777777" w:rsidR="001456D8" w:rsidRDefault="001456D8" w:rsidP="001456D8">
      <w:pPr>
        <w:spacing w:after="0" w:line="240" w:lineRule="auto"/>
        <w:rPr>
          <w:rFonts w:ascii="Arial" w:eastAsia="Times New Roman" w:hAnsi="Arial" w:cs="Times New Roman"/>
          <w:lang w:val="en-AU"/>
        </w:rPr>
      </w:pPr>
      <w:r>
        <w:rPr>
          <w:rFonts w:ascii="Arial" w:eastAsia="Times New Roman" w:hAnsi="Arial" w:cs="Times New Roman"/>
          <w:lang w:val="en-AU"/>
        </w:rPr>
        <w:t>Venue:</w:t>
      </w:r>
      <w:r>
        <w:rPr>
          <w:rFonts w:ascii="Arial" w:eastAsia="Times New Roman" w:hAnsi="Arial" w:cs="Times New Roman"/>
          <w:lang w:val="en-AU"/>
        </w:rPr>
        <w:tab/>
      </w:r>
      <w:r>
        <w:rPr>
          <w:rFonts w:ascii="Arial" w:eastAsia="Times New Roman" w:hAnsi="Arial" w:cs="Times New Roman"/>
          <w:lang w:val="en-AU"/>
        </w:rPr>
        <w:tab/>
      </w:r>
      <w:r w:rsidR="00F0251A" w:rsidRPr="00F0251A">
        <w:rPr>
          <w:rFonts w:ascii="Arial" w:eastAsia="Times New Roman" w:hAnsi="Arial" w:cs="Times New Roman"/>
          <w:lang w:val="en-AU"/>
        </w:rPr>
        <w:t>PwC</w:t>
      </w:r>
    </w:p>
    <w:p w14:paraId="0F159633" w14:textId="275C018A" w:rsidR="001456D8" w:rsidRPr="001456D8" w:rsidRDefault="00F0251A" w:rsidP="001456D8">
      <w:pPr>
        <w:spacing w:after="0" w:line="240" w:lineRule="auto"/>
        <w:ind w:left="1440"/>
        <w:rPr>
          <w:rFonts w:ascii="Arial" w:eastAsia="Times New Roman" w:hAnsi="Arial" w:cs="Times New Roman"/>
          <w:lang w:val="en-AU"/>
        </w:rPr>
      </w:pPr>
      <w:r w:rsidRPr="00F0251A">
        <w:rPr>
          <w:rFonts w:ascii="Arial" w:eastAsia="Times New Roman" w:hAnsi="Arial" w:cs="Times New Roman"/>
          <w:lang w:val="en-AU"/>
        </w:rPr>
        <w:t>Waterside Meeting Room</w:t>
      </w:r>
      <w:r w:rsidRPr="00F0251A">
        <w:rPr>
          <w:rFonts w:ascii="Arial" w:eastAsia="Times New Roman" w:hAnsi="Arial" w:cs="Times New Roman"/>
          <w:lang w:val="en-AU"/>
        </w:rPr>
        <w:br/>
        <w:t>Level 14, One International Towers</w:t>
      </w:r>
      <w:r w:rsidRPr="00F0251A">
        <w:rPr>
          <w:rFonts w:ascii="Arial" w:eastAsia="Times New Roman" w:hAnsi="Arial" w:cs="Times New Roman"/>
          <w:lang w:val="en-AU"/>
        </w:rPr>
        <w:br/>
      </w:r>
      <w:proofErr w:type="spellStart"/>
      <w:r w:rsidRPr="00F0251A">
        <w:rPr>
          <w:rFonts w:ascii="Arial" w:eastAsia="Times New Roman" w:hAnsi="Arial" w:cs="Times New Roman"/>
          <w:lang w:val="en-AU"/>
        </w:rPr>
        <w:t>Watermans</w:t>
      </w:r>
      <w:proofErr w:type="spellEnd"/>
      <w:r w:rsidRPr="00F0251A">
        <w:rPr>
          <w:rFonts w:ascii="Arial" w:eastAsia="Times New Roman" w:hAnsi="Arial" w:cs="Times New Roman"/>
          <w:lang w:val="en-AU"/>
        </w:rPr>
        <w:t xml:space="preserve"> Quay</w:t>
      </w:r>
      <w:r w:rsidRPr="00F0251A">
        <w:rPr>
          <w:rFonts w:ascii="Arial" w:eastAsia="Times New Roman" w:hAnsi="Arial" w:cs="Times New Roman"/>
          <w:lang w:val="en-AU"/>
        </w:rPr>
        <w:br/>
      </w:r>
      <w:proofErr w:type="spellStart"/>
      <w:r w:rsidRPr="00F0251A">
        <w:rPr>
          <w:rFonts w:ascii="Arial" w:eastAsia="Times New Roman" w:hAnsi="Arial" w:cs="Times New Roman"/>
          <w:lang w:val="en-AU"/>
        </w:rPr>
        <w:t>Barangaroo</w:t>
      </w:r>
      <w:proofErr w:type="spellEnd"/>
      <w:r w:rsidRPr="00F0251A">
        <w:rPr>
          <w:rFonts w:ascii="Arial" w:eastAsia="Times New Roman" w:hAnsi="Arial" w:cs="Times New Roman"/>
          <w:lang w:val="en-AU"/>
        </w:rPr>
        <w:t>, Sydney NSW 2000</w:t>
      </w:r>
      <w:r w:rsidRPr="00F0251A">
        <w:rPr>
          <w:rFonts w:ascii="Arial" w:eastAsia="Times New Roman" w:hAnsi="Arial" w:cs="Times New Roman"/>
          <w:lang w:val="en-AU"/>
        </w:rPr>
        <w:br/>
      </w:r>
      <w:r w:rsidRPr="00F0251A">
        <w:rPr>
          <w:rFonts w:ascii="Arial" w:eastAsia="Times New Roman" w:hAnsi="Arial" w:cs="Times New Roman"/>
          <w:lang w:val="en-AU"/>
        </w:rPr>
        <w:br/>
      </w:r>
      <w:bookmarkStart w:id="2" w:name="OLE_LINK3"/>
      <w:bookmarkStart w:id="3" w:name="OLE_LINK4"/>
      <w:bookmarkStart w:id="4" w:name="_GoBack"/>
      <w:r w:rsidRPr="00F0251A">
        <w:rPr>
          <w:rFonts w:ascii="Arial" w:eastAsia="Times New Roman" w:hAnsi="Arial" w:cs="Times New Roman"/>
          <w:lang w:val="en-AU"/>
        </w:rPr>
        <w:t>Registe</w:t>
      </w:r>
      <w:r w:rsidR="001456D8">
        <w:rPr>
          <w:rFonts w:ascii="Arial" w:eastAsia="Times New Roman" w:hAnsi="Arial" w:cs="Times New Roman"/>
          <w:lang w:val="en-AU"/>
        </w:rPr>
        <w:t xml:space="preserve">r </w:t>
      </w:r>
      <w:hyperlink r:id="rId6" w:history="1">
        <w:r w:rsidR="001456D8" w:rsidRPr="001456D8">
          <w:rPr>
            <w:rStyle w:val="Hyperlink"/>
            <w:rFonts w:ascii="Arial" w:eastAsia="Times New Roman" w:hAnsi="Arial" w:cs="Arial"/>
            <w:shd w:val="clear" w:color="auto" w:fill="FFFFFF"/>
          </w:rPr>
          <w:t>here.</w:t>
        </w:r>
      </w:hyperlink>
      <w:bookmarkEnd w:id="2"/>
      <w:bookmarkEnd w:id="3"/>
      <w:bookmarkEnd w:id="4"/>
    </w:p>
    <w:p w14:paraId="4A2FE583" w14:textId="77777777" w:rsidR="001456D8" w:rsidRDefault="001456D8" w:rsidP="00734F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5ADB7817" w14:textId="77777777" w:rsidR="00734F8A" w:rsidRDefault="00734F8A" w:rsidP="00734F8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Thanks to our Venue Partner:</w:t>
      </w:r>
    </w:p>
    <w:p w14:paraId="309B0158" w14:textId="77777777" w:rsidR="00734F8A" w:rsidRDefault="00734F8A" w:rsidP="00734F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458F5187" w14:textId="77777777" w:rsidR="00734F8A" w:rsidRDefault="00734F8A" w:rsidP="00734F8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14:paraId="6687154F" w14:textId="0BB73915" w:rsidR="00365CCD" w:rsidRPr="001456D8" w:rsidRDefault="001456D8" w:rsidP="001456D8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346CE304" wp14:editId="5E260678">
            <wp:extent cx="1333500" cy="1004570"/>
            <wp:effectExtent l="0" t="0" r="12700" b="11430"/>
            <wp:docPr id="1" name="Picture 1" descr="https://gallery.mailchimp.com/c4e7a336f6bac76d5185081c5/images/482d33ff-c4d3-441d-8c23-bc23fb9607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allery.mailchimp.com/c4e7a336f6bac76d5185081c5/images/482d33ff-c4d3-441d-8c23-bc23fb9607a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5CCD" w:rsidRPr="001456D8" w:rsidSect="001456D8">
      <w:pgSz w:w="12240" w:h="15840"/>
      <w:pgMar w:top="2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9E"/>
    <w:rsid w:val="001456D8"/>
    <w:rsid w:val="003C230A"/>
    <w:rsid w:val="003E2366"/>
    <w:rsid w:val="006764D9"/>
    <w:rsid w:val="00734F8A"/>
    <w:rsid w:val="00762FF5"/>
    <w:rsid w:val="00776B7A"/>
    <w:rsid w:val="008B049E"/>
    <w:rsid w:val="00A12CB6"/>
    <w:rsid w:val="00C00F64"/>
    <w:rsid w:val="00C25831"/>
    <w:rsid w:val="00C37774"/>
    <w:rsid w:val="00D43BF9"/>
    <w:rsid w:val="00DD7D90"/>
    <w:rsid w:val="00F0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CF7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0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8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76B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04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4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0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8A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76B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02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www.eventbrite.com.au/e/asr-cocktail-party-celebrating-australian-services-in-the-global-economy-tickets-39506289375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866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Hansen</dc:creator>
  <cp:keywords/>
  <dc:description/>
  <cp:lastModifiedBy>Alina Bain</cp:lastModifiedBy>
  <cp:revision>6</cp:revision>
  <cp:lastPrinted>2017-11-02T02:31:00Z</cp:lastPrinted>
  <dcterms:created xsi:type="dcterms:W3CDTF">2017-11-07T00:32:00Z</dcterms:created>
  <dcterms:modified xsi:type="dcterms:W3CDTF">2017-11-07T00:44:00Z</dcterms:modified>
</cp:coreProperties>
</file>